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FCE" w:rsidRPr="007317EF" w:rsidRDefault="00DA1FCE" w:rsidP="00A7669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317EF">
        <w:rPr>
          <w:rFonts w:ascii="Times New Roman" w:eastAsiaTheme="minorEastAsia" w:hAnsi="Times New Roman"/>
          <w:b/>
          <w:sz w:val="28"/>
          <w:szCs w:val="28"/>
        </w:rPr>
        <w:t>СПРАВКА-ОБОСНОВАНИЕ</w:t>
      </w:r>
      <w:r w:rsidRPr="007317EF"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к</w:t>
      </w:r>
      <w:r w:rsidRPr="007317EF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317EF">
        <w:rPr>
          <w:rFonts w:ascii="Times New Roman" w:hAnsi="Times New Roman"/>
          <w:b/>
          <w:sz w:val="28"/>
          <w:szCs w:val="28"/>
        </w:rPr>
        <w:t xml:space="preserve"> Закона Кыргызской Республики </w:t>
      </w:r>
    </w:p>
    <w:p w:rsidR="00DA1FCE" w:rsidRPr="007317EF" w:rsidRDefault="00DA1FCE" w:rsidP="00A7669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>«О товарных знаках, знаках обслуживания, географических указаниях и наименованиях мест происхождения товаров»</w:t>
      </w:r>
    </w:p>
    <w:p w:rsidR="00DA1FCE" w:rsidRPr="007317EF" w:rsidRDefault="00DA1FCE" w:rsidP="00A76690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FCE" w:rsidRPr="007317EF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  <w:lang w:val="ky-KG"/>
        </w:rPr>
        <w:t>1.</w:t>
      </w:r>
      <w:r w:rsidRPr="007317EF">
        <w:rPr>
          <w:rFonts w:ascii="Times New Roman" w:hAnsi="Times New Roman"/>
          <w:b/>
          <w:sz w:val="28"/>
          <w:szCs w:val="28"/>
        </w:rPr>
        <w:t>Цели и задачи</w:t>
      </w:r>
    </w:p>
    <w:p w:rsidR="00DA1FCE" w:rsidRPr="003F473C" w:rsidRDefault="00DA1FCE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Государственное агентство интеллектуальной собственности инноваций при Кабинете Министров Кыргызской Республики (Кыргызпатент) представляет </w:t>
      </w:r>
      <w:r w:rsidRPr="007317EF">
        <w:rPr>
          <w:rFonts w:ascii="Times New Roman" w:hAnsi="Times New Roman" w:cs="Times New Roman"/>
          <w:bCs/>
          <w:sz w:val="28"/>
          <w:szCs w:val="28"/>
        </w:rPr>
        <w:t>проект Закона Кыргызской Республики «</w:t>
      </w:r>
      <w:r w:rsidRPr="007317EF">
        <w:rPr>
          <w:rFonts w:ascii="Times New Roman" w:hAnsi="Times New Roman" w:cs="Times New Roman"/>
          <w:sz w:val="28"/>
          <w:szCs w:val="28"/>
        </w:rPr>
        <w:t>О товарных знаках, знаках обслуживания, географических указаниях и наименованиях мест происхождения товаров» (далее – Законопроект)</w:t>
      </w:r>
      <w:r w:rsidR="00280C81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7317E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который разработан с целью</w:t>
      </w:r>
      <w:r w:rsidRPr="007317E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приведения закона в соответствие</w:t>
      </w:r>
      <w:r w:rsidRPr="007317EF">
        <w:rPr>
          <w:rFonts w:ascii="Times New Roman" w:hAnsi="Times New Roman" w:cs="Times New Roman"/>
          <w:sz w:val="28"/>
          <w:szCs w:val="28"/>
        </w:rPr>
        <w:t xml:space="preserve"> с международными договорами по товарным знакам, вступившими в установленном законом порядке в силу, участницей которых является Кыргызская Республика,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7EF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7317EF">
        <w:rPr>
          <w:rFonts w:ascii="Times New Roman" w:hAnsi="Times New Roman" w:cs="Times New Roman"/>
          <w:sz w:val="28"/>
          <w:szCs w:val="28"/>
        </w:rPr>
        <w:t xml:space="preserve"> правоприменительной практики в этой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317EF">
        <w:rPr>
          <w:rFonts w:ascii="Times New Roman" w:hAnsi="Times New Roman" w:cs="Times New Roman"/>
          <w:sz w:val="28"/>
          <w:szCs w:val="28"/>
        </w:rPr>
        <w:t xml:space="preserve"> устранения законодательных пробелов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F473C">
        <w:rPr>
          <w:rFonts w:ascii="Times New Roman" w:hAnsi="Times New Roman" w:cs="Times New Roman"/>
          <w:sz w:val="28"/>
          <w:szCs w:val="28"/>
        </w:rPr>
        <w:t>упрощ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3F473C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F473C">
        <w:rPr>
          <w:rFonts w:ascii="Times New Roman" w:hAnsi="Times New Roman" w:cs="Times New Roman"/>
          <w:sz w:val="28"/>
          <w:szCs w:val="28"/>
        </w:rPr>
        <w:t xml:space="preserve"> получения правовой охраны на товарные знаки.</w:t>
      </w:r>
    </w:p>
    <w:p w:rsidR="00DA1FCE" w:rsidRPr="007317EF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sz w:val="28"/>
          <w:szCs w:val="28"/>
        </w:rPr>
        <w:t>2.</w:t>
      </w:r>
      <w:r w:rsidRPr="007317EF">
        <w:rPr>
          <w:rFonts w:ascii="Times New Roman" w:hAnsi="Times New Roman" w:cs="Times New Roman"/>
          <w:sz w:val="28"/>
          <w:szCs w:val="28"/>
        </w:rPr>
        <w:t xml:space="preserve"> </w:t>
      </w:r>
      <w:r w:rsidRPr="007317EF">
        <w:rPr>
          <w:rFonts w:ascii="Times New Roman" w:hAnsi="Times New Roman"/>
          <w:b/>
          <w:sz w:val="28"/>
          <w:szCs w:val="28"/>
        </w:rPr>
        <w:t xml:space="preserve">Описательная часть </w:t>
      </w:r>
    </w:p>
    <w:p w:rsidR="00DA1FCE" w:rsidRPr="007317EF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sz w:val="28"/>
          <w:szCs w:val="28"/>
        </w:rPr>
        <w:t xml:space="preserve">В связи с необходимостью приведения норм закона </w:t>
      </w:r>
      <w:proofErr w:type="gramStart"/>
      <w:r w:rsidRPr="007317EF">
        <w:rPr>
          <w:rFonts w:ascii="Times New Roman" w:hAnsi="Times New Roman"/>
          <w:sz w:val="28"/>
          <w:szCs w:val="28"/>
        </w:rPr>
        <w:t>в</w:t>
      </w:r>
      <w:proofErr w:type="gramEnd"/>
      <w:r w:rsidRPr="007317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317EF">
        <w:rPr>
          <w:rFonts w:ascii="Times New Roman" w:hAnsi="Times New Roman"/>
          <w:sz w:val="28"/>
          <w:szCs w:val="28"/>
        </w:rPr>
        <w:t>соответствие</w:t>
      </w:r>
      <w:r w:rsidRPr="007317EF">
        <w:rPr>
          <w:rFonts w:ascii="Times New Roman" w:hAnsi="Times New Roman" w:cs="Times New Roman"/>
          <w:sz w:val="28"/>
          <w:szCs w:val="28"/>
        </w:rPr>
        <w:t xml:space="preserve"> с международными договорами, вступившими в установленном законом порядке в силу, участницей которых является Кыргызская Республика предусматривающие упрощение процедуры регистрации товарных знаков, введением нового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как </w:t>
      </w:r>
      <w:r w:rsidRPr="007317EF">
        <w:rPr>
          <w:rFonts w:ascii="Times New Roman" w:hAnsi="Times New Roman" w:cs="Times New Roman"/>
          <w:sz w:val="28"/>
          <w:szCs w:val="28"/>
        </w:rPr>
        <w:t xml:space="preserve"> «географическ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317EF">
        <w:rPr>
          <w:rFonts w:ascii="Times New Roman" w:hAnsi="Times New Roman" w:cs="Times New Roman"/>
          <w:sz w:val="28"/>
          <w:szCs w:val="28"/>
        </w:rPr>
        <w:t xml:space="preserve">е указания»,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7317EF">
        <w:rPr>
          <w:rFonts w:ascii="Times New Roman" w:hAnsi="Times New Roman" w:cs="Times New Roman"/>
          <w:sz w:val="28"/>
          <w:szCs w:val="28"/>
        </w:rPr>
        <w:t xml:space="preserve">также совершенствование правоприменительной практики по предоставлению правовой охраны товарным знакам и знакам обслуживания в Кыргызской Республике, устранение некоторых неточностей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7317EF">
        <w:rPr>
          <w:rFonts w:ascii="Times New Roman" w:hAnsi="Times New Roman" w:cs="Times New Roman"/>
          <w:sz w:val="28"/>
          <w:szCs w:val="28"/>
        </w:rPr>
        <w:t>акона и достижение баланса интересов заявителей,  правообладателей и потребностей общества Кыргызпатентом был</w:t>
      </w:r>
      <w:proofErr w:type="gramEnd"/>
      <w:r w:rsidRPr="007317EF">
        <w:rPr>
          <w:rFonts w:ascii="Times New Roman" w:hAnsi="Times New Roman" w:cs="Times New Roman"/>
          <w:sz w:val="28"/>
          <w:szCs w:val="28"/>
        </w:rPr>
        <w:t xml:space="preserve"> разработан Законопроект в новой редакции. </w:t>
      </w:r>
    </w:p>
    <w:p w:rsidR="00923B01" w:rsidRPr="00A76690" w:rsidRDefault="00923B01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6690">
        <w:rPr>
          <w:rFonts w:ascii="Times New Roman" w:hAnsi="Times New Roman" w:cs="Times New Roman"/>
          <w:sz w:val="28"/>
          <w:szCs w:val="28"/>
        </w:rPr>
        <w:t xml:space="preserve">Так, в целях исключения подмены понятий и их уточнения </w:t>
      </w:r>
      <w:r w:rsidR="00A76690" w:rsidRPr="00A76690">
        <w:rPr>
          <w:rFonts w:ascii="Times New Roman" w:hAnsi="Times New Roman" w:cs="Times New Roman"/>
          <w:sz w:val="28"/>
          <w:szCs w:val="28"/>
        </w:rPr>
        <w:t xml:space="preserve">Законопроектом </w:t>
      </w:r>
      <w:r w:rsidRPr="00A76690">
        <w:rPr>
          <w:rFonts w:ascii="Times New Roman" w:hAnsi="Times New Roman" w:cs="Times New Roman"/>
          <w:sz w:val="28"/>
          <w:szCs w:val="28"/>
        </w:rPr>
        <w:t xml:space="preserve">предлагается понятие «владелец», заменить на «правообладатель».  </w:t>
      </w:r>
    </w:p>
    <w:p w:rsidR="00923B01" w:rsidRPr="00A76690" w:rsidRDefault="00923B01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6690">
        <w:rPr>
          <w:rFonts w:ascii="Times New Roman" w:hAnsi="Times New Roman" w:cs="Times New Roman"/>
          <w:sz w:val="28"/>
          <w:szCs w:val="28"/>
        </w:rPr>
        <w:t xml:space="preserve">Более того, в соответствии с действующей редакцией  Закона Кыргызской Республики «О товарных знаках, знаках обслуживания и наименованиях мест происхождения товаров» </w:t>
      </w:r>
      <w:r w:rsidR="00A76690" w:rsidRPr="00A76690">
        <w:rPr>
          <w:rFonts w:ascii="Times New Roman" w:hAnsi="Times New Roman" w:cs="Times New Roman"/>
          <w:sz w:val="28"/>
          <w:szCs w:val="28"/>
        </w:rPr>
        <w:t xml:space="preserve">(далее – Закон о товарных знаках) </w:t>
      </w:r>
      <w:r w:rsidRPr="00A76690">
        <w:rPr>
          <w:rFonts w:ascii="Times New Roman" w:hAnsi="Times New Roman" w:cs="Times New Roman"/>
          <w:sz w:val="28"/>
          <w:szCs w:val="28"/>
        </w:rPr>
        <w:t xml:space="preserve">заявку на регистрацию товарного знака может подать юридическое лицо или физическое лицо, осуществляющее предпринимательскую деятельность. </w:t>
      </w:r>
      <w:proofErr w:type="gramStart"/>
      <w:r w:rsidRPr="00A76690">
        <w:rPr>
          <w:rFonts w:ascii="Times New Roman" w:hAnsi="Times New Roman" w:cs="Times New Roman"/>
          <w:sz w:val="28"/>
          <w:szCs w:val="28"/>
        </w:rPr>
        <w:t>Тогда как положения Договора о законах по товарным знакам (ТLТ), к которому Кыргызская Республика присоединилась Законом от 23 апреля 2002 года предусматривает, что ни одна Договаривающаяся сторона не может требовать в отношении заявки на протяжении всего периода ее рассмотрения предоставление любого свидетельства или выписки из торгового реестра (пункт 7 статьи 3).</w:t>
      </w:r>
      <w:proofErr w:type="gramEnd"/>
      <w:r w:rsidRPr="00A76690">
        <w:rPr>
          <w:rFonts w:ascii="Times New Roman" w:hAnsi="Times New Roman" w:cs="Times New Roman"/>
          <w:sz w:val="28"/>
          <w:szCs w:val="28"/>
        </w:rPr>
        <w:t xml:space="preserve"> Аналогичное требование </w:t>
      </w:r>
      <w:r w:rsidRPr="00A76690">
        <w:rPr>
          <w:rFonts w:ascii="Times New Roman" w:hAnsi="Times New Roman" w:cs="Times New Roman"/>
          <w:sz w:val="28"/>
          <w:szCs w:val="28"/>
        </w:rPr>
        <w:lastRenderedPageBreak/>
        <w:t xml:space="preserve">содержат положения Сингапурского договора о </w:t>
      </w:r>
      <w:proofErr w:type="gramStart"/>
      <w:r w:rsidRPr="00A76690">
        <w:rPr>
          <w:rFonts w:ascii="Times New Roman" w:hAnsi="Times New Roman" w:cs="Times New Roman"/>
          <w:sz w:val="28"/>
          <w:szCs w:val="28"/>
        </w:rPr>
        <w:t>законах по</w:t>
      </w:r>
      <w:proofErr w:type="gramEnd"/>
      <w:r w:rsidRPr="00A76690">
        <w:rPr>
          <w:rFonts w:ascii="Times New Roman" w:hAnsi="Times New Roman" w:cs="Times New Roman"/>
          <w:sz w:val="28"/>
          <w:szCs w:val="28"/>
        </w:rPr>
        <w:t xml:space="preserve"> товарным знакам, ратифицированного Кыргызской Республикой Законом от 5 апреля 2008 года №51. Данные международные договоры предусматривают упрощение процедуры регистрации товарных знаков. Таким образом, термин «</w:t>
      </w:r>
      <w:proofErr w:type="gramStart"/>
      <w:r w:rsidRPr="00A76690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A76690">
        <w:rPr>
          <w:rFonts w:ascii="Times New Roman" w:hAnsi="Times New Roman" w:cs="Times New Roman"/>
          <w:sz w:val="28"/>
          <w:szCs w:val="28"/>
        </w:rPr>
        <w:t xml:space="preserve"> предпринимательскую деятельность» исключена.</w:t>
      </w:r>
    </w:p>
    <w:p w:rsidR="00923B01" w:rsidRPr="00A76690" w:rsidRDefault="00923B01" w:rsidP="00A76690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Помимо этого, при разработке данного </w:t>
      </w:r>
      <w:r w:rsidR="00280C81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Законо</w:t>
      </w:r>
      <w:r w:rsidR="00280C81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проекта </w:t>
      </w: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был </w:t>
      </w:r>
      <w:r w:rsidR="00280C81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проведён</w:t>
      </w: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анализ действующей нормативной правовой базы в соответствующей сфере, в том числе нормативной правовой базы государств-членов Евразийского экономического союза. </w:t>
      </w:r>
    </w:p>
    <w:p w:rsidR="00923B01" w:rsidRPr="00A76690" w:rsidRDefault="00923B01" w:rsidP="00A76690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Следует отметить, что в действующей редакци</w:t>
      </w:r>
      <w:r w:rsidR="00280C81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</w:t>
      </w:r>
      <w:r w:rsidR="00A76690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товарных знаках, экспертиза заявленного в качестве товарного знака обозначения проводится в течение двенадцати месяцев </w:t>
      </w:r>
      <w:proofErr w:type="gramStart"/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с даты подачи</w:t>
      </w:r>
      <w:proofErr w:type="gramEnd"/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заявки. При этом сроки проведения экспертизы в остальных государствах-членах Евразийского экономического союза значительно короче, чем в Кыргызской Республике.</w:t>
      </w:r>
    </w:p>
    <w:p w:rsidR="00923B01" w:rsidRPr="00A76690" w:rsidRDefault="00923B01" w:rsidP="00A76690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этой связи, </w:t>
      </w:r>
      <w:r w:rsidR="00A76690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Законопроектом </w:t>
      </w: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предлагается сократить </w:t>
      </w:r>
      <w:proofErr w:type="spellStart"/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вышеобозначенные</w:t>
      </w:r>
      <w:proofErr w:type="spellEnd"/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сроки экспертизы до семи месяцев это даст заявителю возможность пораньше ввести в гражданский </w:t>
      </w:r>
      <w:proofErr w:type="gramStart"/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оборот</w:t>
      </w:r>
      <w:proofErr w:type="gramEnd"/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зарегистрированный товарный знак, </w:t>
      </w:r>
      <w:r w:rsidR="00280C81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закреплённый</w:t>
      </w: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свидетельством. Так же эта норма приблизилась к срокам </w:t>
      </w:r>
      <w:r w:rsidR="00A76690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Договора о товарных знаках, знаках обслуживания и наименованиях мест происхождения товаров</w:t>
      </w: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76690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Евразийского экономического союза</w:t>
      </w:r>
      <w:r w:rsidR="00280C81">
        <w:rPr>
          <w:rFonts w:ascii="Times New Roman" w:eastAsiaTheme="minorHAnsi" w:hAnsi="Times New Roman" w:cs="Times New Roman"/>
          <w:sz w:val="28"/>
          <w:szCs w:val="28"/>
          <w:lang w:eastAsia="en-US"/>
        </w:rPr>
        <w:t>, ратифицированного Законом Кыргызской Республики №22 от 26 февраля 2021 года</w:t>
      </w:r>
      <w:r w:rsidR="00A76690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(там 6 месяцев)</w:t>
      </w:r>
      <w:r w:rsidR="00A76690" w:rsidRPr="00A7669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3B01" w:rsidRDefault="00923B01" w:rsidP="00A76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690">
        <w:rPr>
          <w:rFonts w:ascii="Times New Roman" w:hAnsi="Times New Roman" w:cs="Times New Roman"/>
          <w:sz w:val="28"/>
          <w:szCs w:val="28"/>
        </w:rPr>
        <w:tab/>
        <w:t>Изменены сроки продления ответа на уведомления, заявитель мог продлить срок ответа на уведомление до 12 месяцев, с уплатой пошлины, в проекте Закона этот срок сократили до 6 месяцев, так как данный срок не может быть дольше срока проведения экспертизы.</w:t>
      </w:r>
    </w:p>
    <w:p w:rsidR="001527B4" w:rsidRPr="00290D73" w:rsidRDefault="001527B4" w:rsidP="001527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</w:t>
      </w: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представленным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проектом, заявителю предоставляется возможность использования Системы электронной подачи заявок при подаче заявок на регистрацию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товарных знаков, географических указаний и наименований мест происхождения товаров </w:t>
      </w: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получать уведомления о приёме и регистрации заявок, вести переписку по заявке в электронном виде до завершения делопроизводства через личный кабинет.</w:t>
      </w:r>
    </w:p>
    <w:p w:rsidR="00923B01" w:rsidRPr="00A76690" w:rsidRDefault="00923B01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6690">
        <w:rPr>
          <w:rFonts w:ascii="Times New Roman" w:hAnsi="Times New Roman" w:cs="Times New Roman"/>
          <w:sz w:val="28"/>
          <w:szCs w:val="28"/>
        </w:rPr>
        <w:t xml:space="preserve">Новшеством в </w:t>
      </w:r>
      <w:r w:rsidR="00A76690" w:rsidRPr="00A76690">
        <w:rPr>
          <w:rFonts w:ascii="Times New Roman" w:hAnsi="Times New Roman" w:cs="Times New Roman"/>
          <w:sz w:val="28"/>
          <w:szCs w:val="28"/>
        </w:rPr>
        <w:t xml:space="preserve">Законопроекте </w:t>
      </w:r>
      <w:r w:rsidRPr="00A76690">
        <w:rPr>
          <w:rFonts w:ascii="Times New Roman" w:hAnsi="Times New Roman" w:cs="Times New Roman"/>
          <w:sz w:val="28"/>
          <w:szCs w:val="28"/>
        </w:rPr>
        <w:t xml:space="preserve">является введение нового объекта как «географическое указание», заявителям предоставляется возможность зарегистрировать и пользоваться правом пользования географическим указанием как обозначением, которое идентифицирует товар как происходящий с территории страны либо региона или местности, где </w:t>
      </w:r>
      <w:r w:rsidR="006109D4" w:rsidRPr="00A76690">
        <w:rPr>
          <w:rFonts w:ascii="Times New Roman" w:hAnsi="Times New Roman" w:cs="Times New Roman"/>
          <w:sz w:val="28"/>
          <w:szCs w:val="28"/>
        </w:rPr>
        <w:t>определённое</w:t>
      </w:r>
      <w:r w:rsidRPr="00A76690">
        <w:rPr>
          <w:rFonts w:ascii="Times New Roman" w:hAnsi="Times New Roman" w:cs="Times New Roman"/>
          <w:sz w:val="28"/>
          <w:szCs w:val="28"/>
        </w:rPr>
        <w:t xml:space="preserve"> качество, репутация и другие характеристики связаны с его географическим происхождением. На территории данного географического объекта должна осуществляться хотя бы одна из стадий производства товара.</w:t>
      </w:r>
      <w:r w:rsidR="00A76690" w:rsidRPr="00A76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B01" w:rsidRPr="00A76690" w:rsidRDefault="00923B01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6690">
        <w:rPr>
          <w:rFonts w:ascii="Times New Roman" w:hAnsi="Times New Roman" w:cs="Times New Roman"/>
          <w:sz w:val="28"/>
          <w:szCs w:val="28"/>
        </w:rPr>
        <w:lastRenderedPageBreak/>
        <w:t xml:space="preserve">В целом </w:t>
      </w:r>
      <w:r w:rsidR="00A76690" w:rsidRPr="00A76690">
        <w:rPr>
          <w:rFonts w:ascii="Times New Roman" w:hAnsi="Times New Roman" w:cs="Times New Roman"/>
          <w:sz w:val="28"/>
          <w:szCs w:val="28"/>
        </w:rPr>
        <w:t xml:space="preserve">Законопроектом </w:t>
      </w:r>
      <w:r w:rsidRPr="00A76690">
        <w:rPr>
          <w:rFonts w:ascii="Times New Roman" w:hAnsi="Times New Roman" w:cs="Times New Roman"/>
          <w:sz w:val="28"/>
          <w:szCs w:val="28"/>
        </w:rPr>
        <w:t xml:space="preserve">устраняются барьеры по получению правовой охраны на товарные знаки. Принятие данного проекта Закона значительно упростит процедуру регистрации товарных знаков, в том числе </w:t>
      </w:r>
      <w:r w:rsidR="00280C81" w:rsidRPr="00A76690">
        <w:rPr>
          <w:rFonts w:ascii="Times New Roman" w:hAnsi="Times New Roman" w:cs="Times New Roman"/>
          <w:sz w:val="28"/>
          <w:szCs w:val="28"/>
        </w:rPr>
        <w:t>путём</w:t>
      </w:r>
      <w:r w:rsidRPr="00A76690">
        <w:rPr>
          <w:rFonts w:ascii="Times New Roman" w:hAnsi="Times New Roman" w:cs="Times New Roman"/>
          <w:sz w:val="28"/>
          <w:szCs w:val="28"/>
        </w:rPr>
        <w:t xml:space="preserve"> сокращения сроков рассмотрения заявки.</w:t>
      </w:r>
    </w:p>
    <w:p w:rsidR="00DA1FCE" w:rsidRPr="003F473C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 xml:space="preserve"> </w:t>
      </w:r>
      <w:r w:rsidRPr="003F473C">
        <w:rPr>
          <w:rFonts w:ascii="Times New Roman" w:hAnsi="Times New Roman" w:cs="Times New Roman"/>
          <w:b/>
          <w:color w:val="000000"/>
          <w:sz w:val="28"/>
          <w:szCs w:val="28"/>
        </w:rPr>
        <w:t>3. Описание проблемы</w:t>
      </w:r>
    </w:p>
    <w:p w:rsidR="00DA1FCE" w:rsidRPr="003F473C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Необходимость в разработке </w:t>
      </w:r>
      <w:r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>Законопроекта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 обусловлена следующим: </w:t>
      </w:r>
    </w:p>
    <w:p w:rsidR="00DA1FCE" w:rsidRPr="003F473C" w:rsidRDefault="00DA1FCE" w:rsidP="00A7669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Формулировка проблемы 1 </w:t>
      </w:r>
    </w:p>
    <w:p w:rsidR="00DA1FCE" w:rsidRPr="003F473C" w:rsidRDefault="00DA1FCE" w:rsidP="00A76690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Затруднительность 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>процедуры регистрации товарных знаков, связанная с длительностью сроков рассмотрения заявок. Что в свою очередь негативно сказывается на заявителях.</w:t>
      </w:r>
    </w:p>
    <w:p w:rsidR="00DA1FCE" w:rsidRPr="003F473C" w:rsidRDefault="00DA1FCE" w:rsidP="00A766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в соответствии с </w:t>
      </w:r>
      <w:r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>Законом Кыргызской Республики «О товарных знаках, знаках обслуживания и наименованиях мест происхождения товаров»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, утверждённым постановлением Правительства Кыргызской Республики </w:t>
      </w:r>
      <w:r w:rsidRPr="003F473C">
        <w:rPr>
          <w:rFonts w:ascii="Times New Roman" w:hAnsi="Times New Roman" w:cs="Times New Roman"/>
          <w:sz w:val="28"/>
          <w:szCs w:val="28"/>
        </w:rPr>
        <w:t xml:space="preserve">от 14 января 1998 года №7 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Закон о товарных знаках), </w:t>
      </w:r>
      <w:r w:rsidRPr="003F473C">
        <w:rPr>
          <w:rFonts w:ascii="Times New Roman" w:hAnsi="Times New Roman" w:cs="Times New Roman"/>
          <w:sz w:val="28"/>
          <w:szCs w:val="28"/>
        </w:rPr>
        <w:t xml:space="preserve">экспертиза заявленного в качестве товарного знака  обозначения  проводится в течение двенадцати месяцев с даты подачи заявки. </w:t>
      </w:r>
      <w:proofErr w:type="gramEnd"/>
    </w:p>
    <w:p w:rsidR="00DA1FCE" w:rsidRPr="003F473C" w:rsidRDefault="00DA1FCE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73C">
        <w:rPr>
          <w:rFonts w:ascii="Times New Roman" w:hAnsi="Times New Roman" w:cs="Times New Roman"/>
          <w:sz w:val="28"/>
          <w:szCs w:val="28"/>
        </w:rPr>
        <w:t>Принимая во внимание то, что 12 августа 2015 года Кыргызская Республика присоединилась к Евразийскому экономическому союзу (далее – ЕАЭС) важно отметить, что сроки проведения экспертизы в остальных государствах-членах ЕАЭС значительно короче, чем в Кыргызской Республике.</w:t>
      </w:r>
    </w:p>
    <w:p w:rsidR="00DA1FCE" w:rsidRPr="003F473C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473C">
        <w:rPr>
          <w:rFonts w:ascii="Times New Roman" w:hAnsi="Times New Roman" w:cs="Times New Roman"/>
          <w:sz w:val="28"/>
          <w:szCs w:val="28"/>
          <w:lang w:val="ky-KG"/>
        </w:rPr>
        <w:t>Заявителю выгоднее регистрировать  товарные знаки в более короткие сроки, так как это позволяет осуществлять защиту товарного знака, в том числе путем включения товарных знаков в таможенный реестр Государственной таможенной службы при Министерстве экономики и коммерции Кыргызской Республики. Что в свою очередь</w:t>
      </w:r>
      <w:r w:rsidRPr="003F473C">
        <w:rPr>
          <w:rFonts w:ascii="Times New Roman" w:hAnsi="Times New Roman" w:cs="Times New Roman"/>
          <w:sz w:val="28"/>
          <w:szCs w:val="28"/>
        </w:rPr>
        <w:t xml:space="preserve"> обусловлено, прежде всего, вхождением Кыргызской Республики в ЕАЭС. Вместе с тем, сокращение сроков экспертизы заявленного на регистрацию в качестве товарного знака обозначения, позволит заявителям раньше реализовать свои права по использованию товарного знака, распоряжению им, и запрещению его использования другими лицами. </w:t>
      </w:r>
    </w:p>
    <w:p w:rsidR="00DA1FCE" w:rsidRPr="003F473C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color w:val="000000"/>
          <w:sz w:val="28"/>
          <w:szCs w:val="28"/>
        </w:rPr>
        <w:t>В связи, с чем возникла необходимость сокращения срока проведения экспертизы заявленного обозначения</w:t>
      </w:r>
      <w:r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>, что и предполагает рассматриваемый Законопроект.</w:t>
      </w:r>
    </w:p>
    <w:p w:rsidR="00DA1FCE" w:rsidRPr="003F473C" w:rsidRDefault="00DA1FCE" w:rsidP="00A7669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Формулировка проблемы 2</w:t>
      </w:r>
    </w:p>
    <w:p w:rsidR="00DA1FCE" w:rsidRPr="003F473C" w:rsidRDefault="00DA1FCE" w:rsidP="00A7669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Противоречие действующего Закона о товарных знаках с международными договорами по товарным знакам, 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 xml:space="preserve">вступившими в установленном законом порядке в силу, участницей которых является Кыргызская Республика </w:t>
      </w:r>
    </w:p>
    <w:p w:rsidR="00DA1FCE" w:rsidRPr="003F473C" w:rsidRDefault="00DA1FCE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73C">
        <w:rPr>
          <w:rFonts w:ascii="Times New Roman" w:hAnsi="Times New Roman" w:cs="Times New Roman"/>
          <w:sz w:val="28"/>
          <w:szCs w:val="28"/>
        </w:rPr>
        <w:t xml:space="preserve">В соответствии с действующей редакцией Закона о товарных знаках заявку на регистрацию товарного знака может подать юридическое лицо или физическое лицо, осуществляющее </w:t>
      </w:r>
      <w:r w:rsidRPr="003F473C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предпринимательскую деятельность.  </w:t>
      </w:r>
      <w:proofErr w:type="gramStart"/>
      <w:r w:rsidRPr="003F473C">
        <w:rPr>
          <w:rFonts w:ascii="Times New Roman" w:hAnsi="Times New Roman" w:cs="Times New Roman"/>
          <w:sz w:val="28"/>
          <w:szCs w:val="28"/>
        </w:rPr>
        <w:t>Тогда как положения Договора о законах по товарным знакам (ТLТ), к которому Кыргызская Республика присоединилась Законом от 23 апреля 2002 года предусматривает, что ни одна Договаривающаяся сторона не может требовать в отношении заявки на протяжении всего периода ее рассмотрения предоставление любого свидетельства или выписки из торгового реестра (пункт 7 статьи 3).</w:t>
      </w:r>
      <w:proofErr w:type="gramEnd"/>
      <w:r w:rsidRPr="003F473C">
        <w:rPr>
          <w:rFonts w:ascii="Times New Roman" w:hAnsi="Times New Roman" w:cs="Times New Roman"/>
          <w:sz w:val="28"/>
          <w:szCs w:val="28"/>
        </w:rPr>
        <w:t xml:space="preserve"> Аналогичное требование содержат положения Сингапурского договора о </w:t>
      </w:r>
      <w:proofErr w:type="gramStart"/>
      <w:r w:rsidRPr="003F473C">
        <w:rPr>
          <w:rFonts w:ascii="Times New Roman" w:hAnsi="Times New Roman" w:cs="Times New Roman"/>
          <w:sz w:val="28"/>
          <w:szCs w:val="28"/>
        </w:rPr>
        <w:t>законах по</w:t>
      </w:r>
      <w:proofErr w:type="gramEnd"/>
      <w:r w:rsidRPr="003F473C">
        <w:rPr>
          <w:rFonts w:ascii="Times New Roman" w:hAnsi="Times New Roman" w:cs="Times New Roman"/>
          <w:sz w:val="28"/>
          <w:szCs w:val="28"/>
        </w:rPr>
        <w:t xml:space="preserve"> товарным знакам, ратифицированного Кыргызской Республикой Законом от 5 апреля 2008 года №51. Данные международные договоры предусматривают упрощение процедуры регистрации товарных знаков.</w:t>
      </w:r>
    </w:p>
    <w:p w:rsidR="00DA1FCE" w:rsidRPr="003F473C" w:rsidRDefault="00DA1FCE" w:rsidP="00A7669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Законопроектом предлагается расширить круг заявителей, </w:t>
      </w:r>
      <w:r w:rsidR="00280C81" w:rsidRPr="003F473C">
        <w:rPr>
          <w:rFonts w:ascii="Times New Roman" w:hAnsi="Times New Roman" w:cs="Times New Roman"/>
          <w:color w:val="000000"/>
          <w:sz w:val="28"/>
          <w:szCs w:val="28"/>
        </w:rPr>
        <w:t>путём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 исключения требований к заявителю, по обязательному осуществлению предпринимательской деятельности. Также вводится новый объект как «географическое указание».</w:t>
      </w:r>
    </w:p>
    <w:p w:rsidR="00DA1FCE" w:rsidRPr="003F473C" w:rsidRDefault="00DA1FCE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73C">
        <w:rPr>
          <w:rFonts w:ascii="Times New Roman" w:hAnsi="Times New Roman" w:cs="Times New Roman"/>
          <w:sz w:val="28"/>
          <w:szCs w:val="28"/>
        </w:rPr>
        <w:t>Принимая во внимание изложенное, Кыргызпатент отмечает о необходимости разработки Законопроекта в новой редакции, поскольку они значительно упрощают процедуру получения правовой охраны на товарные знаки.</w:t>
      </w:r>
    </w:p>
    <w:p w:rsidR="00DA1FCE" w:rsidRPr="003F473C" w:rsidRDefault="00DA1FCE" w:rsidP="00A7669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47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Товарные знаки разрабатываются, </w:t>
      </w:r>
      <w:r w:rsidRPr="003F473C">
        <w:rPr>
          <w:rFonts w:ascii="Times New Roman" w:hAnsi="Times New Roman"/>
          <w:color w:val="000000"/>
          <w:sz w:val="28"/>
          <w:szCs w:val="28"/>
        </w:rPr>
        <w:t> </w:t>
      </w:r>
      <w:hyperlink r:id="rId7" w:history="1">
        <w:r w:rsidRPr="003F473C">
          <w:rPr>
            <w:rFonts w:ascii="Times New Roman" w:hAnsi="Times New Roman"/>
            <w:color w:val="000000"/>
            <w:sz w:val="28"/>
            <w:szCs w:val="28"/>
          </w:rPr>
          <w:t>регистрируются </w:t>
        </w:r>
      </w:hyperlink>
      <w:r w:rsidRPr="003F47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используются предпринимателями для повышения узнаваемости своих товаров и услуг, однако длительная процедура экспертизы заявленного в качестве товарного знака  нередко приводит к многочисленным проблемам при осуществлении предпринимательской деятельности и даже нередко к принятию решения не регистрировать обозначения, активно используемые в бизнесе.</w:t>
      </w:r>
    </w:p>
    <w:p w:rsidR="00DA1FCE" w:rsidRPr="003F473C" w:rsidRDefault="00DA1FCE" w:rsidP="00A7669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47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этом следует отметить, что в рамках Всемирной Торговой Организации Кыргызская Республика подписала Соглашение по торговым аспектам прав интеллектуальной собственности (ТРИПС), в соответствии с которым имеет обязательства по предоставлению эффективной охраны обладателям прав интеллектуальной собственности.</w:t>
      </w:r>
    </w:p>
    <w:p w:rsidR="00DA1FCE" w:rsidRPr="00E27CE6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Описание группы интересов</w:t>
      </w:r>
    </w:p>
    <w:p w:rsidR="006109D4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ноября 2021 года Кыргызпатентом была организована встреча-</w:t>
      </w:r>
      <w:r w:rsidR="006109D4">
        <w:rPr>
          <w:rFonts w:ascii="Times New Roman" w:hAnsi="Times New Roman"/>
          <w:sz w:val="28"/>
          <w:szCs w:val="28"/>
        </w:rPr>
        <w:t>осуждение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109D4">
        <w:rPr>
          <w:rFonts w:ascii="Times New Roman" w:hAnsi="Times New Roman"/>
          <w:sz w:val="28"/>
          <w:szCs w:val="28"/>
        </w:rPr>
        <w:t xml:space="preserve">Законопроекта </w:t>
      </w:r>
      <w:r>
        <w:rPr>
          <w:rFonts w:ascii="Times New Roman" w:hAnsi="Times New Roman"/>
          <w:sz w:val="28"/>
          <w:szCs w:val="28"/>
        </w:rPr>
        <w:t>с патентными поверенными Кыргызской Республики</w:t>
      </w:r>
      <w:r w:rsidR="006109D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6109D4">
        <w:rPr>
          <w:rFonts w:ascii="Times New Roman" w:hAnsi="Times New Roman"/>
          <w:sz w:val="28"/>
          <w:szCs w:val="28"/>
        </w:rPr>
        <w:t>По результатам встречи Законопроект был отработан с учётом предложений и замечаний патентных поверенных Кыргызской Республики.</w:t>
      </w:r>
    </w:p>
    <w:p w:rsidR="00DA1FCE" w:rsidRPr="00EA06F1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EA06F1">
        <w:rPr>
          <w:rFonts w:ascii="Times New Roman" w:hAnsi="Times New Roman"/>
          <w:b/>
          <w:sz w:val="28"/>
          <w:szCs w:val="28"/>
        </w:rPr>
        <w:t>Варианты решения</w:t>
      </w:r>
    </w:p>
    <w:p w:rsidR="00DA1FCE" w:rsidRPr="00454B2B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b/>
          <w:bCs/>
          <w:i/>
          <w:color w:val="000000"/>
        </w:rPr>
        <w:tab/>
      </w:r>
      <w:r w:rsidRPr="00454B2B">
        <w:rPr>
          <w:rFonts w:ascii="Times New Roman" w:hAnsi="Times New Roman"/>
          <w:i/>
          <w:sz w:val="28"/>
          <w:szCs w:val="28"/>
          <w:u w:val="single"/>
        </w:rPr>
        <w:t>1. Вариант «Оставить все как есть»</w:t>
      </w:r>
    </w:p>
    <w:p w:rsidR="00DA1FCE" w:rsidRPr="00454B2B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 xml:space="preserve">В случае варианта «Оставить все как есть»  не будут устранены барьеры для предпринимателей по осуществлению деятельности, поскольку сроки экспертизы заявленного обозначения останутся </w:t>
      </w:r>
      <w:r w:rsidRPr="00454B2B">
        <w:rPr>
          <w:rFonts w:ascii="Times New Roman" w:hAnsi="Times New Roman"/>
          <w:sz w:val="28"/>
          <w:szCs w:val="28"/>
        </w:rPr>
        <w:lastRenderedPageBreak/>
        <w:t xml:space="preserve">прежними (12 месяцев), в связи с чем, заявители Кыргызской Республики окажутся в худшем положении по сравнению с заявителями государств-членов ЕАЭС. При этом есть вероятность неисполнения Кыргызской Республикой </w:t>
      </w:r>
      <w:proofErr w:type="gramStart"/>
      <w:r w:rsidRPr="00454B2B">
        <w:rPr>
          <w:rFonts w:ascii="Times New Roman" w:hAnsi="Times New Roman"/>
          <w:sz w:val="28"/>
          <w:szCs w:val="28"/>
        </w:rPr>
        <w:t>обязательств, взятых в соответствии с международными  договорами и может</w:t>
      </w:r>
      <w:proofErr w:type="gramEnd"/>
      <w:r w:rsidRPr="00454B2B">
        <w:rPr>
          <w:rFonts w:ascii="Times New Roman" w:hAnsi="Times New Roman"/>
          <w:sz w:val="28"/>
          <w:szCs w:val="28"/>
        </w:rPr>
        <w:t xml:space="preserve"> нанести </w:t>
      </w:r>
      <w:r w:rsidR="00280C81" w:rsidRPr="00454B2B">
        <w:rPr>
          <w:rFonts w:ascii="Times New Roman" w:hAnsi="Times New Roman"/>
          <w:sz w:val="28"/>
          <w:szCs w:val="28"/>
        </w:rPr>
        <w:t>серьёзный</w:t>
      </w:r>
      <w:r w:rsidRPr="00454B2B">
        <w:rPr>
          <w:rFonts w:ascii="Times New Roman" w:hAnsi="Times New Roman"/>
          <w:sz w:val="28"/>
          <w:szCs w:val="28"/>
        </w:rPr>
        <w:t xml:space="preserve"> ущерб репутации Кыргызской Республики на мировой арене, что </w:t>
      </w:r>
      <w:r w:rsidR="00280C81" w:rsidRPr="00454B2B">
        <w:rPr>
          <w:rFonts w:ascii="Times New Roman" w:hAnsi="Times New Roman"/>
          <w:sz w:val="28"/>
          <w:szCs w:val="28"/>
        </w:rPr>
        <w:t>приведёт</w:t>
      </w:r>
      <w:r w:rsidRPr="00454B2B">
        <w:rPr>
          <w:rFonts w:ascii="Times New Roman" w:hAnsi="Times New Roman"/>
          <w:sz w:val="28"/>
          <w:szCs w:val="28"/>
        </w:rPr>
        <w:t xml:space="preserve"> к социальной </w:t>
      </w:r>
      <w:r w:rsidR="00280C81" w:rsidRPr="00454B2B">
        <w:rPr>
          <w:rFonts w:ascii="Times New Roman" w:hAnsi="Times New Roman"/>
          <w:sz w:val="28"/>
          <w:szCs w:val="28"/>
        </w:rPr>
        <w:t>напряжённости</w:t>
      </w:r>
      <w:r w:rsidRPr="00454B2B">
        <w:rPr>
          <w:rFonts w:ascii="Times New Roman" w:hAnsi="Times New Roman"/>
          <w:sz w:val="28"/>
          <w:szCs w:val="28"/>
        </w:rPr>
        <w:t xml:space="preserve"> и ухудшению экономических показателей страны.</w:t>
      </w:r>
    </w:p>
    <w:p w:rsidR="00DA1FCE" w:rsidRPr="00454B2B" w:rsidRDefault="00DA1FCE" w:rsidP="00A7669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В случае варианта «Оставить все как есть» присутствуют организационные, финансовые и социальные риски. </w:t>
      </w:r>
    </w:p>
    <w:p w:rsidR="00DA1FCE" w:rsidRPr="00454B2B" w:rsidRDefault="00DA1FCE" w:rsidP="00A76690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В связи с чем, как уже показала практика, данный вариант усложняет процедуру получения правовой охраны на товарные знаки.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54B2B">
        <w:rPr>
          <w:rFonts w:ascii="Times New Roman" w:hAnsi="Times New Roman"/>
          <w:i/>
          <w:sz w:val="28"/>
          <w:szCs w:val="28"/>
          <w:u w:val="single"/>
        </w:rPr>
        <w:t>2. Вариант «Принятие Закона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При выборе данного варианта будет принят Закон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товаров».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Основной целью принятия Закона является: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-устранение барьеров по получению правовой охраны на товарные знаки;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-упрощение процедуры регистрации товарных знаков, в том числе </w:t>
      </w:r>
      <w:r w:rsidR="006109D4" w:rsidRPr="00454B2B">
        <w:rPr>
          <w:rFonts w:ascii="Times New Roman" w:hAnsi="Times New Roman"/>
          <w:sz w:val="28"/>
          <w:szCs w:val="28"/>
        </w:rPr>
        <w:t>путём</w:t>
      </w:r>
      <w:r w:rsidRPr="00454B2B">
        <w:rPr>
          <w:rFonts w:ascii="Times New Roman" w:hAnsi="Times New Roman"/>
          <w:sz w:val="28"/>
          <w:szCs w:val="28"/>
        </w:rPr>
        <w:t xml:space="preserve"> сокращения сроков рассмотрения заявки.</w:t>
      </w:r>
    </w:p>
    <w:p w:rsidR="00DA1FCE" w:rsidRPr="00454B2B" w:rsidRDefault="00DA1FCE" w:rsidP="00A76690">
      <w:pPr>
        <w:pStyle w:val="aa"/>
        <w:ind w:firstLine="567"/>
        <w:rPr>
          <w:rFonts w:eastAsiaTheme="minorHAnsi" w:cstheme="minorBidi"/>
          <w:lang w:eastAsia="en-US"/>
        </w:rPr>
      </w:pPr>
      <w:r w:rsidRPr="00454B2B">
        <w:rPr>
          <w:rFonts w:eastAsiaTheme="minorHAnsi" w:cstheme="minorBidi"/>
          <w:lang w:eastAsia="en-US"/>
        </w:rPr>
        <w:t>Целью предлагаемого варианта является сокращение сроков проведения экспертизы заявленного на регистрацию в качестве товарного знака обозначения.</w:t>
      </w:r>
    </w:p>
    <w:p w:rsidR="00DA1FCE" w:rsidRPr="00454B2B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В результате принятия предлагаемого Закона возможны следующие варианты последствий: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- упрощение процедуры регистрации товарных знаков;</w:t>
      </w:r>
    </w:p>
    <w:p w:rsidR="00DA1FCE" w:rsidRPr="00454B2B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- совершенствование правоприменительной практики по предоставлению правовой охраны товарным знакам и знакам обслуживания  в Кыргызской Республике.</w:t>
      </w:r>
    </w:p>
    <w:p w:rsidR="00DA1FCE" w:rsidRPr="00454B2B" w:rsidRDefault="00280C81" w:rsidP="00280C8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DA1FCE" w:rsidRPr="00454B2B">
        <w:rPr>
          <w:rFonts w:ascii="Times New Roman" w:hAnsi="Times New Roman"/>
          <w:sz w:val="28"/>
          <w:szCs w:val="28"/>
        </w:rPr>
        <w:t>В случае принятия проекта Закона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 в пред</w:t>
      </w:r>
      <w:r w:rsidR="00DA1FCE">
        <w:rPr>
          <w:rFonts w:ascii="Times New Roman" w:hAnsi="Times New Roman"/>
          <w:sz w:val="28"/>
          <w:szCs w:val="28"/>
        </w:rPr>
        <w:t>по</w:t>
      </w:r>
      <w:r w:rsidR="00DA1FCE" w:rsidRPr="00454B2B">
        <w:rPr>
          <w:rFonts w:ascii="Times New Roman" w:hAnsi="Times New Roman"/>
          <w:sz w:val="28"/>
          <w:szCs w:val="28"/>
        </w:rPr>
        <w:t>лагаемой редакции при их реализации  организационные, финансовые и социальные риски отсутствуют</w:t>
      </w:r>
      <w:r>
        <w:rPr>
          <w:rFonts w:ascii="Times New Roman" w:hAnsi="Times New Roman"/>
          <w:sz w:val="28"/>
          <w:szCs w:val="28"/>
        </w:rPr>
        <w:t>,</w:t>
      </w:r>
      <w:r w:rsidRPr="00280C81">
        <w:rPr>
          <w:rFonts w:ascii="Times New Roman" w:hAnsi="Times New Roman"/>
          <w:sz w:val="28"/>
          <w:szCs w:val="28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>негативных последствий не ожидается.</w:t>
      </w:r>
      <w:proofErr w:type="gramEnd"/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3</w:t>
      </w:r>
      <w:r w:rsidRPr="00454B2B">
        <w:rPr>
          <w:rFonts w:ascii="Times New Roman" w:hAnsi="Times New Roman"/>
          <w:i/>
          <w:sz w:val="28"/>
          <w:szCs w:val="28"/>
          <w:u w:val="single"/>
        </w:rPr>
        <w:t xml:space="preserve">. Вариант «Принятие 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в новой редакции проекта </w:t>
      </w:r>
      <w:r w:rsidRPr="00454B2B">
        <w:rPr>
          <w:rFonts w:ascii="Times New Roman" w:hAnsi="Times New Roman"/>
          <w:i/>
          <w:sz w:val="28"/>
          <w:szCs w:val="28"/>
          <w:u w:val="single"/>
        </w:rPr>
        <w:t>Закона Кыргызской Республики «О товарных знаках, знаках обслуживания</w:t>
      </w:r>
      <w:r>
        <w:rPr>
          <w:rFonts w:ascii="Times New Roman" w:hAnsi="Times New Roman"/>
          <w:i/>
          <w:sz w:val="28"/>
          <w:szCs w:val="28"/>
          <w:u w:val="single"/>
        </w:rPr>
        <w:t>, географических указаниях</w:t>
      </w:r>
      <w:r w:rsidRPr="00454B2B">
        <w:rPr>
          <w:rFonts w:ascii="Times New Roman" w:hAnsi="Times New Roman"/>
          <w:i/>
          <w:sz w:val="28"/>
          <w:szCs w:val="28"/>
          <w:u w:val="single"/>
        </w:rPr>
        <w:t xml:space="preserve"> и наименованиях мест происхождения товаров»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Основной целью принятия Закон</w:t>
      </w:r>
      <w:r>
        <w:rPr>
          <w:rFonts w:ascii="Times New Roman" w:hAnsi="Times New Roman"/>
          <w:sz w:val="28"/>
          <w:szCs w:val="28"/>
        </w:rPr>
        <w:t>опроекта</w:t>
      </w:r>
      <w:r w:rsidRPr="00454B2B">
        <w:rPr>
          <w:rFonts w:ascii="Times New Roman" w:hAnsi="Times New Roman"/>
          <w:sz w:val="28"/>
          <w:szCs w:val="28"/>
        </w:rPr>
        <w:t xml:space="preserve"> является: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>устранение барьеров по получению правовой охраны на товарные знаки;</w:t>
      </w:r>
    </w:p>
    <w:p w:rsidR="00DA1FCE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 xml:space="preserve">упрощение процедуры регистрации товарных знаков, в том числе </w:t>
      </w:r>
      <w:r w:rsidR="00280C81" w:rsidRPr="00454B2B">
        <w:rPr>
          <w:rFonts w:ascii="Times New Roman" w:hAnsi="Times New Roman"/>
          <w:sz w:val="28"/>
          <w:szCs w:val="28"/>
        </w:rPr>
        <w:t>путём</w:t>
      </w:r>
      <w:r w:rsidRPr="00454B2B">
        <w:rPr>
          <w:rFonts w:ascii="Times New Roman" w:hAnsi="Times New Roman"/>
          <w:sz w:val="28"/>
          <w:szCs w:val="28"/>
        </w:rPr>
        <w:t xml:space="preserve"> сокращения сроков рассмотрения заявки</w:t>
      </w:r>
      <w:r>
        <w:rPr>
          <w:rFonts w:ascii="Times New Roman" w:hAnsi="Times New Roman"/>
          <w:sz w:val="28"/>
          <w:szCs w:val="28"/>
        </w:rPr>
        <w:t>;</w:t>
      </w:r>
    </w:p>
    <w:p w:rsidR="00DA1FCE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введение нового объекта </w:t>
      </w:r>
      <w:r w:rsidRPr="001D49D4">
        <w:rPr>
          <w:rFonts w:ascii="Times New Roman" w:hAnsi="Times New Roman"/>
          <w:sz w:val="28"/>
          <w:szCs w:val="28"/>
        </w:rPr>
        <w:t>как географическое указание, это даст заявителям возможность зарегистрировать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географические указание по упрощённой процедуре, чем наименование места происхождение товара;</w:t>
      </w:r>
    </w:p>
    <w:p w:rsidR="00DA1FCE" w:rsidRPr="001D49D4" w:rsidRDefault="00DA1FCE" w:rsidP="00A7669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D49D4">
        <w:rPr>
          <w:rFonts w:ascii="Times New Roman" w:hAnsi="Times New Roman"/>
          <w:sz w:val="28"/>
          <w:szCs w:val="28"/>
        </w:rPr>
        <w:t>совершенствование структуры Закона;</w:t>
      </w:r>
    </w:p>
    <w:p w:rsidR="00DA1FCE" w:rsidRPr="001D49D4" w:rsidRDefault="00DA1FCE" w:rsidP="00A7669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устранение некоторых неточностей Закона;</w:t>
      </w:r>
    </w:p>
    <w:p w:rsidR="00DA1FCE" w:rsidRPr="001D49D4" w:rsidRDefault="00DA1FCE" w:rsidP="00A7669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достижение баланса интересов заявителей,  правообладателей и потребностей общества.</w:t>
      </w:r>
    </w:p>
    <w:p w:rsidR="00DA1FCE" w:rsidRPr="00454B2B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В результате принятия предлагаемого Закона возможны следующие варианты последствий:</w:t>
      </w:r>
    </w:p>
    <w:p w:rsidR="00DA1FCE" w:rsidRPr="00454B2B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- упрощение процедуры регистрации товарных знаков;</w:t>
      </w:r>
    </w:p>
    <w:p w:rsidR="00DA1FCE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- совершенствование правоприменительной практики по предоставлению правовой охраны товарным знакам и знакам обслуживания  в Кыргызской Республике</w:t>
      </w:r>
      <w:r>
        <w:rPr>
          <w:rFonts w:ascii="Times New Roman" w:hAnsi="Times New Roman"/>
          <w:sz w:val="28"/>
          <w:szCs w:val="28"/>
        </w:rPr>
        <w:t>;</w:t>
      </w:r>
    </w:p>
    <w:p w:rsidR="00DA1FCE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введение в гражданский оборот нового объекта как географические указания</w:t>
      </w:r>
      <w:r w:rsidR="00280C81">
        <w:rPr>
          <w:rFonts w:ascii="Times New Roman" w:hAnsi="Times New Roman"/>
          <w:sz w:val="28"/>
          <w:szCs w:val="28"/>
        </w:rPr>
        <w:t>;</w:t>
      </w:r>
    </w:p>
    <w:p w:rsidR="00DA1FCE" w:rsidRPr="001D49D4" w:rsidRDefault="00DA1FCE" w:rsidP="00A7669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достижение баланса интересов заявителей,  правообладателей и потребностей общества.</w:t>
      </w:r>
    </w:p>
    <w:p w:rsidR="00DA1FCE" w:rsidRPr="00454B2B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 xml:space="preserve">Достижение целевых показателей, количественные и качественные индикаторы достижения цели: </w:t>
      </w:r>
    </w:p>
    <w:p w:rsidR="00DA1FCE" w:rsidRPr="00454B2B" w:rsidRDefault="00DA1FCE" w:rsidP="00A76690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Качественные</w:t>
      </w:r>
      <w:r w:rsidR="00280C81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и</w:t>
      </w: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="00280C81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к</w:t>
      </w:r>
      <w:r w:rsidR="00280C81"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оличественные </w:t>
      </w: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индикаторы: </w:t>
      </w:r>
    </w:p>
    <w:p w:rsidR="00DA1FCE" w:rsidRPr="00280C81" w:rsidRDefault="00DA1FCE" w:rsidP="00280C81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- устранение барьеров по получению пр</w:t>
      </w:r>
      <w:r w:rsidR="00280C81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авовой охраны на товарные знаки и </w:t>
      </w:r>
      <w:r w:rsidRPr="00280C81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увеличение количества заявок на регистрацию товарного знака и получение охранного документа (свидетельства на товарный знак) в минимальные сроки.</w:t>
      </w:r>
    </w:p>
    <w:p w:rsidR="00DA1FCE" w:rsidRPr="00454B2B" w:rsidRDefault="00DA1FCE" w:rsidP="00A7669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При данном варианте будут максимально достигнуты целевые значения индикаторов.</w:t>
      </w:r>
    </w:p>
    <w:p w:rsidR="00DA1FCE" w:rsidRPr="00280C81" w:rsidRDefault="00DA1FCE" w:rsidP="00280C81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Ожидаемые позитивные последствия от реализации предлагаемого проекта</w:t>
      </w:r>
      <w:r w:rsidR="00280C81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 xml:space="preserve">- </w:t>
      </w:r>
      <w:r w:rsidRPr="00280C81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создание благоприятных условий для хозяйствующих субъектов для осуществления предпринимательской деятельности </w:t>
      </w:r>
      <w:r w:rsidR="00280C81" w:rsidRPr="00280C81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путём</w:t>
      </w:r>
      <w:r w:rsidRPr="00280C81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упрощения процедуры регистрации товарных знаков.</w:t>
      </w:r>
    </w:p>
    <w:p w:rsidR="00DA1FCE" w:rsidRPr="00454B2B" w:rsidRDefault="00DA1FCE" w:rsidP="00A76690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В случае принятия </w:t>
      </w:r>
      <w:r w:rsidR="006109D4">
        <w:rPr>
          <w:rFonts w:ascii="Times New Roman" w:hAnsi="Times New Roman"/>
          <w:sz w:val="28"/>
          <w:szCs w:val="28"/>
        </w:rPr>
        <w:t>Законо</w:t>
      </w:r>
      <w:r w:rsidR="006109D4" w:rsidRPr="00454B2B">
        <w:rPr>
          <w:rFonts w:ascii="Times New Roman" w:hAnsi="Times New Roman"/>
          <w:sz w:val="28"/>
          <w:szCs w:val="28"/>
        </w:rPr>
        <w:t xml:space="preserve">проекта </w:t>
      </w:r>
      <w:r w:rsidRPr="00454B2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новой </w:t>
      </w:r>
      <w:r w:rsidRPr="00454B2B">
        <w:rPr>
          <w:rFonts w:ascii="Times New Roman" w:hAnsi="Times New Roman"/>
          <w:sz w:val="28"/>
          <w:szCs w:val="28"/>
        </w:rPr>
        <w:t>редакции при их реализации  организационные, финансовые и социальные риски отсутствуют</w:t>
      </w:r>
      <w:r w:rsidR="00280C81">
        <w:rPr>
          <w:rFonts w:ascii="Times New Roman" w:hAnsi="Times New Roman"/>
          <w:sz w:val="28"/>
          <w:szCs w:val="28"/>
        </w:rPr>
        <w:t xml:space="preserve">, </w:t>
      </w:r>
      <w:r w:rsidR="00280C81" w:rsidRPr="00454B2B">
        <w:rPr>
          <w:rFonts w:ascii="Times New Roman" w:hAnsi="Times New Roman"/>
          <w:sz w:val="28"/>
          <w:szCs w:val="28"/>
        </w:rPr>
        <w:t>негативных последствий не ожидается.</w:t>
      </w:r>
    </w:p>
    <w:p w:rsidR="00DA1FCE" w:rsidRPr="00454B2B" w:rsidRDefault="00DA1FCE" w:rsidP="00A7669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Предложенные правовые нормы не определяют завышенные требования к группам интересов, имеющих отношение к регистрации товарных знаков, которые могут оцениваться как нерациональные, слишком обременительные и тем самым увеличивать коррупционные риски. С </w:t>
      </w:r>
      <w:r w:rsidR="00280C81" w:rsidRPr="00454B2B">
        <w:rPr>
          <w:rFonts w:ascii="Times New Roman" w:hAnsi="Times New Roman"/>
          <w:sz w:val="28"/>
          <w:szCs w:val="28"/>
        </w:rPr>
        <w:t>учётом</w:t>
      </w:r>
      <w:r w:rsidRPr="00454B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54B2B">
        <w:rPr>
          <w:rFonts w:ascii="Times New Roman" w:hAnsi="Times New Roman"/>
          <w:sz w:val="28"/>
          <w:szCs w:val="28"/>
        </w:rPr>
        <w:t>изложенного</w:t>
      </w:r>
      <w:proofErr w:type="gramEnd"/>
      <w:r w:rsidRPr="00454B2B">
        <w:rPr>
          <w:rFonts w:ascii="Times New Roman" w:hAnsi="Times New Roman"/>
          <w:sz w:val="28"/>
          <w:szCs w:val="28"/>
        </w:rPr>
        <w:t xml:space="preserve">, был разработан представленный </w:t>
      </w:r>
      <w:r>
        <w:rPr>
          <w:rFonts w:ascii="Times New Roman" w:hAnsi="Times New Roman"/>
          <w:sz w:val="28"/>
          <w:szCs w:val="28"/>
        </w:rPr>
        <w:t>Законо</w:t>
      </w:r>
      <w:r w:rsidRPr="00454B2B">
        <w:rPr>
          <w:rFonts w:ascii="Times New Roman" w:hAnsi="Times New Roman"/>
          <w:sz w:val="28"/>
          <w:szCs w:val="28"/>
        </w:rPr>
        <w:t>проект.</w:t>
      </w:r>
    </w:p>
    <w:p w:rsidR="00DA1FCE" w:rsidRPr="004833B5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6. С</w:t>
      </w:r>
      <w:r w:rsidRPr="004833B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равнительный анализ </w:t>
      </w:r>
    </w:p>
    <w:p w:rsidR="00DA1FCE" w:rsidRPr="004833B5" w:rsidRDefault="00DA1FCE" w:rsidP="00A7669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При проведении анализа рассмотрены три варианта </w:t>
      </w:r>
      <w:r w:rsidRPr="004833B5">
        <w:rPr>
          <w:rFonts w:ascii="Times New Roman" w:hAnsi="Times New Roman" w:cs="Times New Roman"/>
          <w:color w:val="000000"/>
          <w:sz w:val="28"/>
          <w:szCs w:val="28"/>
        </w:rPr>
        <w:t>регулирования указанных проблем</w:t>
      </w:r>
      <w:r w:rsidRPr="004833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A1FCE" w:rsidRPr="003F473C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3F473C">
        <w:rPr>
          <w:rFonts w:ascii="Times New Roman" w:hAnsi="Times New Roman" w:cs="Times New Roman"/>
          <w:sz w:val="28"/>
          <w:szCs w:val="28"/>
        </w:rPr>
        <w:t>Вариант «Оставить все как есть»;</w:t>
      </w:r>
    </w:p>
    <w:p w:rsidR="00DA1FCE" w:rsidRPr="003F473C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3F473C">
        <w:rPr>
          <w:rFonts w:ascii="Times New Roman" w:hAnsi="Times New Roman" w:cs="Times New Roman"/>
          <w:sz w:val="28"/>
          <w:szCs w:val="28"/>
        </w:rPr>
        <w:t>Вариант «Принятие Закона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товаров»;</w:t>
      </w:r>
    </w:p>
    <w:p w:rsidR="00DA1FCE" w:rsidRPr="003F473C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3F473C">
        <w:rPr>
          <w:rFonts w:ascii="Times New Roman" w:hAnsi="Times New Roman" w:cs="Times New Roman"/>
          <w:sz w:val="28"/>
          <w:szCs w:val="28"/>
        </w:rPr>
        <w:t>Вариант «Принятие Закона Кыргызской Республики «О товарных знаках, знаках обслуживания, географических указаниях и наименованиях мест происхождения товаров»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3F473C">
        <w:rPr>
          <w:rFonts w:ascii="Times New Roman" w:hAnsi="Times New Roman" w:cs="Times New Roman"/>
          <w:sz w:val="28"/>
          <w:szCs w:val="28"/>
        </w:rPr>
        <w:t>.</w:t>
      </w:r>
    </w:p>
    <w:p w:rsidR="00DA1FCE" w:rsidRPr="004833B5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ab/>
        <w:t xml:space="preserve">Так при использовании варианта «Оставить все как есть» имеющиеся на сегодняшний день проблемы останутся не </w:t>
      </w:r>
      <w:r w:rsidR="00280C81" w:rsidRPr="004833B5">
        <w:rPr>
          <w:rFonts w:ascii="Times New Roman" w:hAnsi="Times New Roman" w:cs="Times New Roman"/>
          <w:sz w:val="28"/>
          <w:szCs w:val="28"/>
        </w:rPr>
        <w:t>решёнными</w:t>
      </w:r>
      <w:r w:rsidRPr="004833B5">
        <w:rPr>
          <w:rFonts w:ascii="Times New Roman" w:hAnsi="Times New Roman" w:cs="Times New Roman"/>
          <w:sz w:val="28"/>
          <w:szCs w:val="28"/>
        </w:rPr>
        <w:t xml:space="preserve"> в связи, с чем данный вариант не пригоден для применения.</w:t>
      </w:r>
    </w:p>
    <w:p w:rsidR="00DA1FCE" w:rsidRPr="004833B5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109D4" w:rsidRPr="004833B5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4833B5">
        <w:rPr>
          <w:rFonts w:ascii="Times New Roman" w:hAnsi="Times New Roman" w:cs="Times New Roman"/>
          <w:sz w:val="28"/>
          <w:szCs w:val="28"/>
        </w:rPr>
        <w:t xml:space="preserve">варианта ««Принятие Закона Кыргызской Республики «О внесении изменений Закон Кыргызской Республики «О товарных знаках, знаках обслуживания и наименованиях мест происхождения товаров» не </w:t>
      </w:r>
      <w:r w:rsidR="00280C81" w:rsidRPr="004833B5">
        <w:rPr>
          <w:rFonts w:ascii="Times New Roman" w:hAnsi="Times New Roman" w:cs="Times New Roman"/>
          <w:sz w:val="28"/>
          <w:szCs w:val="28"/>
        </w:rPr>
        <w:t>приведёт</w:t>
      </w:r>
      <w:r w:rsidRPr="004833B5">
        <w:rPr>
          <w:rFonts w:ascii="Times New Roman" w:hAnsi="Times New Roman" w:cs="Times New Roman"/>
          <w:sz w:val="28"/>
          <w:szCs w:val="28"/>
        </w:rPr>
        <w:t xml:space="preserve"> к решению проблем, </w:t>
      </w:r>
      <w:r w:rsidRPr="006109D4">
        <w:rPr>
          <w:rFonts w:ascii="Times New Roman" w:hAnsi="Times New Roman" w:cs="Times New Roman"/>
          <w:sz w:val="28"/>
          <w:szCs w:val="28"/>
        </w:rPr>
        <w:t>поскольку изменения составили более половины текста Закона, а также</w:t>
      </w:r>
      <w:r w:rsidR="006109D4" w:rsidRPr="006109D4">
        <w:rPr>
          <w:rFonts w:ascii="Times New Roman" w:hAnsi="Times New Roman" w:cs="Times New Roman"/>
          <w:sz w:val="28"/>
          <w:szCs w:val="28"/>
        </w:rPr>
        <w:t xml:space="preserve"> с учётом</w:t>
      </w:r>
      <w:r w:rsidRPr="006109D4">
        <w:rPr>
          <w:rFonts w:ascii="Times New Roman" w:hAnsi="Times New Roman" w:cs="Times New Roman"/>
          <w:sz w:val="28"/>
          <w:szCs w:val="28"/>
        </w:rPr>
        <w:t xml:space="preserve"> введени</w:t>
      </w:r>
      <w:r w:rsidR="006109D4" w:rsidRPr="006109D4">
        <w:rPr>
          <w:rFonts w:ascii="Times New Roman" w:hAnsi="Times New Roman" w:cs="Times New Roman"/>
          <w:sz w:val="28"/>
          <w:szCs w:val="28"/>
        </w:rPr>
        <w:t>я</w:t>
      </w:r>
      <w:r w:rsidRPr="006109D4">
        <w:rPr>
          <w:rFonts w:ascii="Times New Roman" w:hAnsi="Times New Roman" w:cs="Times New Roman"/>
          <w:sz w:val="28"/>
          <w:szCs w:val="28"/>
        </w:rPr>
        <w:t xml:space="preserve"> нового объекта «географическое указание» возникла необходимость разработки Законопроекта в новой редакции.</w:t>
      </w:r>
      <w:r w:rsidRPr="004833B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1FCE" w:rsidRPr="004833B5" w:rsidRDefault="00DA1FCE" w:rsidP="00A766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>На основании изложенного для решения имеющихся проблем выбран вариант «Принятие Закона Кыргызской Республики «О товарных знаках, знаках обслуживания, географических указаниях и наименованиях мест происхождения товаров»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4833B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4833B5">
        <w:rPr>
          <w:rFonts w:ascii="Times New Roman" w:hAnsi="Times New Roman" w:cs="Times New Roman"/>
          <w:sz w:val="28"/>
          <w:szCs w:val="28"/>
        </w:rPr>
        <w:t xml:space="preserve"> так как данный вариант является единственным вариантом, использование которого </w:t>
      </w:r>
      <w:r w:rsidR="00280C81" w:rsidRPr="004833B5">
        <w:rPr>
          <w:rFonts w:ascii="Times New Roman" w:hAnsi="Times New Roman" w:cs="Times New Roman"/>
          <w:sz w:val="28"/>
          <w:szCs w:val="28"/>
        </w:rPr>
        <w:t>приведёт</w:t>
      </w:r>
      <w:r w:rsidRPr="004833B5">
        <w:rPr>
          <w:rFonts w:ascii="Times New Roman" w:hAnsi="Times New Roman" w:cs="Times New Roman"/>
          <w:sz w:val="28"/>
          <w:szCs w:val="28"/>
        </w:rPr>
        <w:t xml:space="preserve"> к полному решению имеющихся проблем.</w:t>
      </w:r>
    </w:p>
    <w:p w:rsidR="00DA1FCE" w:rsidRPr="004833B5" w:rsidRDefault="00DA1FCE" w:rsidP="00A766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Реализация выбранного варианта </w:t>
      </w:r>
      <w:r w:rsidRPr="004833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облегчит процедуру получения правовой охраны на товарный знак, принятие указанного проекта Закона </w:t>
      </w:r>
      <w:r w:rsidRPr="004833B5">
        <w:rPr>
          <w:rFonts w:ascii="Times New Roman" w:hAnsi="Times New Roman" w:cs="Times New Roman"/>
          <w:sz w:val="28"/>
          <w:szCs w:val="28"/>
        </w:rPr>
        <w:t>создаст благоприятные условия для хозяйствующих субъектов для осуществления предпринимательской деятельности.</w:t>
      </w:r>
    </w:p>
    <w:p w:rsidR="00DA1FCE" w:rsidRPr="004833B5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При этом использование выбранного варианта не </w:t>
      </w:r>
      <w:r w:rsidR="00792233" w:rsidRPr="004833B5">
        <w:rPr>
          <w:rFonts w:ascii="Times New Roman" w:hAnsi="Times New Roman" w:cs="Times New Roman"/>
          <w:sz w:val="28"/>
          <w:szCs w:val="28"/>
        </w:rPr>
        <w:t>повлечёт</w:t>
      </w:r>
      <w:r w:rsidRPr="004833B5">
        <w:rPr>
          <w:rFonts w:ascii="Times New Roman" w:hAnsi="Times New Roman" w:cs="Times New Roman"/>
          <w:sz w:val="28"/>
          <w:szCs w:val="28"/>
        </w:rPr>
        <w:t xml:space="preserve"> отрицательных социально-экономических и правовых последствий, а также не потребует дополнительного выделения средств из республиканского бюджета Кыргызской Республики.</w:t>
      </w:r>
    </w:p>
    <w:p w:rsidR="00DA1FCE" w:rsidRPr="004833B5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 </w:t>
      </w:r>
      <w:r w:rsidRPr="004833B5">
        <w:rPr>
          <w:rFonts w:ascii="Times New Roman" w:hAnsi="Times New Roman" w:cs="Times New Roman"/>
          <w:sz w:val="28"/>
          <w:szCs w:val="28"/>
        </w:rPr>
        <w:tab/>
        <w:t xml:space="preserve">В случае принятия Законопроекта в новой редакции будет максимально достигнуты цели.   </w:t>
      </w:r>
    </w:p>
    <w:p w:rsidR="006123B9" w:rsidRPr="007317EF" w:rsidRDefault="00DA1FCE" w:rsidP="006123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7317EF">
        <w:rPr>
          <w:rFonts w:ascii="Times New Roman" w:hAnsi="Times New Roman"/>
          <w:b/>
          <w:sz w:val="28"/>
          <w:szCs w:val="28"/>
        </w:rPr>
        <w:t xml:space="preserve">. </w:t>
      </w:r>
      <w:r w:rsidR="006123B9" w:rsidRPr="007317EF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финансовых, правовых, правозащитных, гендерных, экологических и коррупционных последствий</w:t>
      </w:r>
    </w:p>
    <w:p w:rsidR="006123B9" w:rsidRPr="007317EF" w:rsidRDefault="006123B9" w:rsidP="006123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17EF">
        <w:rPr>
          <w:rFonts w:ascii="Times New Roman" w:hAnsi="Times New Roman"/>
          <w:sz w:val="28"/>
          <w:szCs w:val="28"/>
        </w:rPr>
        <w:t xml:space="preserve">Принятие </w:t>
      </w:r>
      <w:r>
        <w:rPr>
          <w:rFonts w:ascii="Times New Roman" w:hAnsi="Times New Roman"/>
          <w:sz w:val="28"/>
          <w:szCs w:val="28"/>
        </w:rPr>
        <w:t>Законо</w:t>
      </w:r>
      <w:r w:rsidRPr="007317EF">
        <w:rPr>
          <w:rFonts w:ascii="Times New Roman" w:hAnsi="Times New Roman"/>
          <w:sz w:val="28"/>
          <w:szCs w:val="28"/>
        </w:rPr>
        <w:t>проекта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17EF">
        <w:rPr>
          <w:rFonts w:ascii="Times New Roman" w:hAnsi="Times New Roman"/>
          <w:sz w:val="28"/>
          <w:szCs w:val="28"/>
        </w:rPr>
        <w:t xml:space="preserve">не </w:t>
      </w:r>
      <w:r w:rsidR="006109D4" w:rsidRPr="007317EF">
        <w:rPr>
          <w:rFonts w:ascii="Times New Roman" w:hAnsi="Times New Roman"/>
          <w:sz w:val="28"/>
          <w:szCs w:val="28"/>
        </w:rPr>
        <w:t>повлечёт</w:t>
      </w:r>
      <w:r w:rsidRPr="007317EF">
        <w:rPr>
          <w:rFonts w:ascii="Times New Roman" w:hAnsi="Times New Roman"/>
          <w:sz w:val="28"/>
          <w:szCs w:val="28"/>
        </w:rPr>
        <w:t xml:space="preserve"> за собой негативных социальных, экономических, правовых, правозащитных, гендерных, экологических, коррупционных последствий. </w:t>
      </w:r>
    </w:p>
    <w:p w:rsidR="006123B9" w:rsidRPr="001E629F" w:rsidRDefault="006123B9" w:rsidP="006123B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13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2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 о результатах общественного обсуждения</w:t>
      </w:r>
    </w:p>
    <w:p w:rsidR="006123B9" w:rsidRPr="007317EF" w:rsidRDefault="006123B9" w:rsidP="0061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lastRenderedPageBreak/>
        <w:t xml:space="preserve">Учитывая требования статьи 22 Закона Кыргызской Республики 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</w:rPr>
        <w:t>Законоп</w:t>
      </w:r>
      <w:r w:rsidRPr="007317EF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7EF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6109D4" w:rsidRPr="007317EF">
        <w:rPr>
          <w:rFonts w:ascii="Times New Roman" w:hAnsi="Times New Roman" w:cs="Times New Roman"/>
          <w:sz w:val="28"/>
          <w:szCs w:val="28"/>
        </w:rPr>
        <w:t>размещён</w:t>
      </w:r>
      <w:r w:rsidRPr="007317E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Pr="007317EF">
        <w:rPr>
          <w:rFonts w:ascii="Times New Roman" w:hAnsi="Times New Roman" w:cs="Times New Roman"/>
          <w:sz w:val="28"/>
          <w:szCs w:val="28"/>
        </w:rPr>
        <w:t xml:space="preserve"> Кыргызской Республики для общественного обсуждения.</w:t>
      </w:r>
    </w:p>
    <w:p w:rsidR="006123B9" w:rsidRPr="001E629F" w:rsidRDefault="006123B9" w:rsidP="006123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Pr="001E629F">
        <w:rPr>
          <w:rFonts w:ascii="Times New Roman" w:hAnsi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6123B9" w:rsidRPr="007317EF" w:rsidRDefault="006123B9" w:rsidP="006123B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Кыргызпатент отмечает, что по результатам </w:t>
      </w:r>
      <w:r w:rsidR="006109D4"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проведённого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действующих норм национального и международного законодательства установлено, что нормы представленного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противоречат действую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нормативным правовым актам.</w:t>
      </w:r>
    </w:p>
    <w:p w:rsidR="006123B9" w:rsidRDefault="006123B9" w:rsidP="00A76690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Информация о необходимости финансирования</w:t>
      </w:r>
    </w:p>
    <w:p w:rsidR="006123B9" w:rsidRDefault="006123B9" w:rsidP="00A76690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>Законоп</w:t>
      </w:r>
      <w:r w:rsidRPr="007317EF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не повлечёт </w:t>
      </w:r>
      <w:r w:rsidRPr="007317EF">
        <w:rPr>
          <w:rFonts w:ascii="Times New Roman" w:hAnsi="Times New Roman" w:cs="Times New Roman"/>
          <w:sz w:val="28"/>
          <w:szCs w:val="28"/>
        </w:rPr>
        <w:t>дополнительных финансовых затрат из государственного бюджета.</w:t>
      </w:r>
    </w:p>
    <w:p w:rsidR="00DA1FCE" w:rsidRPr="007317EF" w:rsidRDefault="006123B9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11. </w:t>
      </w:r>
      <w:r w:rsidR="00DA1FCE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DA1FCE" w:rsidRDefault="00DA1FCE" w:rsidP="00A76690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A76690">
        <w:rPr>
          <w:rFonts w:ascii="Times New Roman" w:hAnsi="Times New Roman" w:cs="Times New Roman"/>
          <w:sz w:val="28"/>
          <w:szCs w:val="28"/>
        </w:rPr>
        <w:t>Законо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>роект согласно статье 19 Закона Кыргызской Республики «О нормативных правовых актах Кыргызской Республики» не подлежит анализу регулятивного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согласно заключению Министерства экономики и финансов Кыргызской Республики (исх. №29-1/1350 от 15.10.2021 г.).</w:t>
      </w:r>
    </w:p>
    <w:p w:rsidR="00DA1FCE" w:rsidRDefault="00DA1FCE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6690" w:rsidRDefault="00A76690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6690" w:rsidRPr="007317EF" w:rsidRDefault="00A76690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1FCE" w:rsidRPr="007317EF" w:rsidRDefault="00DA1FCE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7317EF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агентства </w:t>
      </w:r>
    </w:p>
    <w:p w:rsidR="00DA1FCE" w:rsidRPr="007317EF" w:rsidRDefault="00DA1FCE" w:rsidP="00A766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интеллектуальной собственности и </w:t>
      </w:r>
    </w:p>
    <w:p w:rsidR="00DA1FCE" w:rsidRPr="007317EF" w:rsidRDefault="00DA1FCE" w:rsidP="00A766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>инноваций при Кабинете Министров</w:t>
      </w:r>
    </w:p>
    <w:p w:rsidR="00DA1FCE" w:rsidRPr="007317EF" w:rsidRDefault="00DA1FCE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17EF">
        <w:rPr>
          <w:rFonts w:ascii="Times New Roman" w:hAnsi="Times New Roman" w:cs="Times New Roman"/>
          <w:b/>
          <w:sz w:val="28"/>
          <w:szCs w:val="28"/>
        </w:rPr>
        <w:t xml:space="preserve"> Р. </w:t>
      </w:r>
      <w:proofErr w:type="spellStart"/>
      <w:r w:rsidRPr="007317EF">
        <w:rPr>
          <w:rFonts w:ascii="Times New Roman" w:hAnsi="Times New Roman" w:cs="Times New Roman"/>
          <w:b/>
          <w:sz w:val="28"/>
          <w:szCs w:val="28"/>
        </w:rPr>
        <w:t>Керимбаева</w:t>
      </w:r>
      <w:proofErr w:type="spellEnd"/>
    </w:p>
    <w:p w:rsidR="00DA1FCE" w:rsidRPr="007317EF" w:rsidRDefault="00DA1FCE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1FCE" w:rsidRPr="007317EF" w:rsidRDefault="00DA1FCE" w:rsidP="00A76690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«__»_____</w:t>
      </w:r>
      <w:r w:rsidRPr="007317EF">
        <w:rPr>
          <w:rFonts w:ascii="Times New Roman" w:hAnsi="Times New Roman" w:cs="Times New Roman"/>
          <w:sz w:val="28"/>
          <w:szCs w:val="28"/>
        </w:rPr>
        <w:t>2021г.</w:t>
      </w:r>
    </w:p>
    <w:p w:rsidR="00DA1FCE" w:rsidRPr="007317EF" w:rsidRDefault="00DA1FCE" w:rsidP="00A76690">
      <w:pPr>
        <w:spacing w:line="240" w:lineRule="auto"/>
        <w:rPr>
          <w:sz w:val="28"/>
          <w:szCs w:val="28"/>
        </w:rPr>
      </w:pPr>
    </w:p>
    <w:p w:rsidR="00DA1FCE" w:rsidRPr="007317EF" w:rsidRDefault="00DA1FCE" w:rsidP="00A76690">
      <w:pPr>
        <w:spacing w:after="6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A1FCE" w:rsidRDefault="00DA1FCE" w:rsidP="00A76690">
      <w:pPr>
        <w:spacing w:line="240" w:lineRule="auto"/>
      </w:pPr>
    </w:p>
    <w:p w:rsidR="00C261C2" w:rsidRDefault="00C261C2" w:rsidP="00A76690">
      <w:pPr>
        <w:spacing w:line="240" w:lineRule="auto"/>
      </w:pPr>
    </w:p>
    <w:sectPr w:rsidR="00C261C2" w:rsidSect="007317EF">
      <w:headerReference w:type="default" r:id="rId8"/>
      <w:footerReference w:type="defaul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018" w:rsidRDefault="00E64018">
      <w:pPr>
        <w:spacing w:after="0" w:line="240" w:lineRule="auto"/>
      </w:pPr>
      <w:r>
        <w:separator/>
      </w:r>
    </w:p>
  </w:endnote>
  <w:endnote w:type="continuationSeparator" w:id="0">
    <w:p w:rsidR="00E64018" w:rsidRDefault="00E6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785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E629F" w:rsidRPr="001E629F" w:rsidRDefault="007B3F13">
        <w:pPr>
          <w:pStyle w:val="a7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E629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E629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8D2B38">
          <w:rPr>
            <w:rFonts w:ascii="Times New Roman" w:hAnsi="Times New Roman" w:cs="Times New Roman"/>
            <w:noProof/>
            <w:sz w:val="16"/>
            <w:szCs w:val="16"/>
          </w:rPr>
          <w:t>8</w: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A10266" w:rsidRDefault="00E640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018" w:rsidRDefault="00E64018">
      <w:pPr>
        <w:spacing w:after="0" w:line="240" w:lineRule="auto"/>
      </w:pPr>
      <w:r>
        <w:separator/>
      </w:r>
    </w:p>
  </w:footnote>
  <w:footnote w:type="continuationSeparator" w:id="0">
    <w:p w:rsidR="00E64018" w:rsidRDefault="00E64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266" w:rsidRPr="00A10266" w:rsidRDefault="00E64018">
    <w:pPr>
      <w:pStyle w:val="a5"/>
      <w:jc w:val="center"/>
      <w:rPr>
        <w:rFonts w:ascii="Times New Roman" w:hAnsi="Times New Roman" w:cs="Times New Roman"/>
        <w:sz w:val="16"/>
        <w:szCs w:val="16"/>
      </w:rPr>
    </w:pPr>
  </w:p>
  <w:p w:rsidR="00A10266" w:rsidRDefault="00E640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CE"/>
    <w:rsid w:val="001527B4"/>
    <w:rsid w:val="00280C81"/>
    <w:rsid w:val="006109D4"/>
    <w:rsid w:val="006123B9"/>
    <w:rsid w:val="00792233"/>
    <w:rsid w:val="007B3F13"/>
    <w:rsid w:val="008126CE"/>
    <w:rsid w:val="008D2B38"/>
    <w:rsid w:val="00923B01"/>
    <w:rsid w:val="00A76690"/>
    <w:rsid w:val="00C261C2"/>
    <w:rsid w:val="00CA5A05"/>
    <w:rsid w:val="00DA1FCE"/>
    <w:rsid w:val="00E6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1FC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DA1F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DA1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FCE"/>
  </w:style>
  <w:style w:type="paragraph" w:styleId="a7">
    <w:name w:val="footer"/>
    <w:basedOn w:val="a"/>
    <w:link w:val="a8"/>
    <w:uiPriority w:val="99"/>
    <w:unhideWhenUsed/>
    <w:rsid w:val="00DA1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FCE"/>
  </w:style>
  <w:style w:type="paragraph" w:styleId="a9">
    <w:name w:val="List Paragraph"/>
    <w:basedOn w:val="a"/>
    <w:uiPriority w:val="34"/>
    <w:qFormat/>
    <w:rsid w:val="00DA1FCE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DA1FCE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DA1FC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A1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DA1FC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1FC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DA1F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DA1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FCE"/>
  </w:style>
  <w:style w:type="paragraph" w:styleId="a7">
    <w:name w:val="footer"/>
    <w:basedOn w:val="a"/>
    <w:link w:val="a8"/>
    <w:uiPriority w:val="99"/>
    <w:unhideWhenUsed/>
    <w:rsid w:val="00DA1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FCE"/>
  </w:style>
  <w:style w:type="paragraph" w:styleId="a9">
    <w:name w:val="List Paragraph"/>
    <w:basedOn w:val="a"/>
    <w:uiPriority w:val="34"/>
    <w:qFormat/>
    <w:rsid w:val="00DA1FCE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DA1FCE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DA1FC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A1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DA1FC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uykov.com/ru/trademark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2646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2</cp:revision>
  <cp:lastPrinted>2021-12-08T05:14:00Z</cp:lastPrinted>
  <dcterms:created xsi:type="dcterms:W3CDTF">2021-12-13T11:45:00Z</dcterms:created>
  <dcterms:modified xsi:type="dcterms:W3CDTF">2021-12-13T11:45:00Z</dcterms:modified>
</cp:coreProperties>
</file>